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SOFTWARE - TERMO DE LICENÇA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>A UMWELT LTDA CNPJ 01.452.938/0001-05 Rua Quixabas, 245 Velha Blumenau – SC e seus fornecedores possuem todos os direitos de propriedade intelectual do Software Easydata.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Com a finalidade de constituir este TERMO DE LICENÇA DE USO E GARANTIA, ao USUÁRIO/LICENCIADO, estabelece mediante o seguinte acordo: </w:t>
      </w:r>
    </w:p>
    <w:p>
      <w:pPr>
        <w:pStyle w:val="style0"/>
        <w:spacing w:after="0" w:before="0" w:line="100" w:lineRule="atLeast"/>
        <w:jc w:val="both"/>
      </w:pPr>
      <w:r>
        <w:rPr/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0"/>
          <w:lang w:eastAsia="pt-BR"/>
        </w:rPr>
        <w:t xml:space="preserve">PRIMEIRO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A UMWELT concede ao LICENCIADO o direito de uso de uma cópia do programa de computador, denominado EASYDATA, a seguir denominado simplesmente de SOFTWARE, para que seja instalado em 1 (um) único computador mediante os acordos comerciais firmados; as instalações em computadores adicionais terão que ter licença prévia e ajuste financeiro com a UMWELT.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0"/>
          <w:lang w:eastAsia="pt-BR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0"/>
          <w:lang w:eastAsia="pt-BR"/>
        </w:rPr>
        <w:t xml:space="preserve">SEGUNDO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>O LICENCIADO poderá utilizar os recursos que o "SOFTWARE" oferece quanto a copiar para a área de transferência ou imprimir textos, desde que seja para uso no âmbito da aplicação fim do Software EASYDATA.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0"/>
          <w:lang w:eastAsia="pt-BR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sz w:val="24"/>
          <w:szCs w:val="20"/>
          <w:lang w:eastAsia="pt-BR"/>
        </w:rPr>
        <w:t xml:space="preserve">TERCEIRO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>Todo o conteúdo do "SOFTWARE" é dotado de direitos autorais, sendo de propriedade da UMWELT LTDA, ficando claro que qualquer cópia do "SOFTWARE" com finalidade comercial ou não é punível pelas leis de direitos autorais em vigor. O USUÁRIO/LICENCIADO não pode copiar, modificar, alugar, transmitir o conteúdo do "SOFTWARE" por nenhum meio de telecomunicação existente ou que venha a ser criado, bem como deixar o "SOFTWARE" disponível em qualquer tipo de Bulletin Boards, ou outro meio de serviço on-line. É vedada a cópia de qualquer conceito do sistema, assim como a execução de engenharia reversa.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b/>
          <w:bCs/>
          <w:sz w:val="24"/>
          <w:szCs w:val="20"/>
          <w:lang w:eastAsia="pt-BR"/>
        </w:rPr>
        <w:t>QUARTO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Outras restrições: O USUÁRIO/LICENCIADO não tem direito, em hipótese alguma, à venda, à transferência, ao aluguel ou cessão, mesmo que gratuita, do "SOFTWARE".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Garantia limitada: UMWELT LTDa garante que o "SOFTWARE" desempenha suas funções substancialmente, em conformidade com o presente Manual do Usuário.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Limitação de responsabilidade: Em nenhuma hipótese, a UMWELT ou os seus fornecedores serão responsáveis por quaisquer danos (incluindo lucros cessantes, interrupção de negócios, perda de informações e outros prejuízos pecuniários) decorrentes de uso ou da impossibilidade de usar o "SOFTWARE", ainda que a UMWELT LTDA tenha sido alertada quanto à possibilidade destes danos. Em nenhuma hipótese, a responsabilidade da UMWELT excederá ao valor total pago pelo USUÁRIO/LICENCIADO.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Vigência: Fica o USUÁRIO ciente de que as restrições deste contrato continuarão em pleno vigor, mesmo após o término da presente cessão de direitos.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 xml:space="preserve">Rescisão: Sem prejuízo de quaisquer outros direitos, a UMWELT LTDA poderá rescindir este contrato, caso o USUÁRIO/LICENCIADO não cumpra com seus termos e condições. Neste caso, o USUÁRIO/LICENCIADO deverá destruir todas as cópias do "SOFTWARE" e de todos os seus componentes. </w:t>
      </w:r>
    </w:p>
    <w:p>
      <w:pPr>
        <w:pStyle w:val="style0"/>
        <w:spacing w:after="0" w:before="0" w:line="100" w:lineRule="atLeast"/>
        <w:jc w:val="both"/>
      </w:pPr>
      <w:r>
        <w:rPr>
          <w:rFonts w:ascii="Times New Roman" w:cs="Times New Roman" w:eastAsia="Times New Roman" w:hAnsi="Times New Roman"/>
          <w:sz w:val="24"/>
          <w:szCs w:val="20"/>
          <w:lang w:eastAsia="pt-BR"/>
        </w:rPr>
        <w:t>Foro do contrato: Fica eleito, para dirimir dúvidas a respeito deste contrato, o foro da Comarca de Blumenau do Estado de Santa Catarina, declinando-se dos demais, por mais privilegiados que sejam.</w:t>
      </w:r>
    </w:p>
    <w:sectPr>
      <w:type w:val="nextPage"/>
      <w:pgSz w:h="16838" w:w="11906"/>
      <w:pgMar w:bottom="1276" w:footer="0" w:gutter="0" w:header="0" w:left="1701" w:right="1701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WenQuanYi Zen Hei Sharp" w:hAnsi="Calibri"/>
      <w:color w:val="auto"/>
      <w:sz w:val="22"/>
      <w:szCs w:val="22"/>
      <w:lang w:bidi="ar-SA" w:eastAsia="en-US" w:val="pt-BR"/>
    </w:rPr>
  </w:style>
  <w:style w:styleId="style15" w:type="character">
    <w:name w:val="Default Paragraph Font"/>
    <w:next w:val="style15"/>
    <w:rPr/>
  </w:style>
  <w:style w:styleId="style16" w:type="character">
    <w:name w:val="textogeral"/>
    <w:basedOn w:val="style15"/>
    <w:next w:val="style16"/>
    <w:rPr/>
  </w:style>
  <w:style w:styleId="style17" w:type="character">
    <w:name w:val="Emphasis"/>
    <w:basedOn w:val="style15"/>
    <w:next w:val="style17"/>
    <w:rPr>
      <w:i/>
      <w:iCs/>
    </w:rPr>
  </w:style>
  <w:style w:styleId="style18" w:type="paragraph">
    <w:name w:val="Heading"/>
    <w:basedOn w:val="style0"/>
    <w:next w:val="style19"/>
    <w:pPr>
      <w:keepNext/>
      <w:spacing w:after="120" w:before="240"/>
    </w:pPr>
    <w:rPr>
      <w:rFonts w:ascii="Liberation Sans" w:cs="Lohit Devanagari" w:eastAsia="WenQuanYi Zen Hei Sharp" w:hAnsi="Liberation Sans"/>
      <w:sz w:val="28"/>
      <w:szCs w:val="28"/>
    </w:rPr>
  </w:style>
  <w:style w:styleId="style19" w:type="paragraph">
    <w:name w:val="Text body"/>
    <w:basedOn w:val="style0"/>
    <w:next w:val="style19"/>
    <w:pPr>
      <w:spacing w:after="120" w:before="0"/>
    </w:pPr>
    <w:rPr/>
  </w:style>
  <w:style w:styleId="style20" w:type="paragraph">
    <w:name w:val="List"/>
    <w:basedOn w:val="style19"/>
    <w:next w:val="style20"/>
    <w:pPr/>
    <w:rPr>
      <w:rFonts w:cs="Lohit Devanagari"/>
    </w:rPr>
  </w:style>
  <w:style w:styleId="style21" w:type="paragraph">
    <w:name w:val="Caption"/>
    <w:basedOn w:val="style0"/>
    <w:next w:val="style21"/>
    <w:pPr>
      <w:suppressLineNumbers/>
      <w:spacing w:after="120" w:before="120"/>
    </w:pPr>
    <w:rPr>
      <w:rFonts w:cs="Lohit Devanagari"/>
      <w:i/>
      <w:iCs/>
      <w:sz w:val="24"/>
      <w:szCs w:val="24"/>
    </w:rPr>
  </w:style>
  <w:style w:styleId="style22" w:type="paragraph">
    <w:name w:val="Index"/>
    <w:basedOn w:val="style0"/>
    <w:next w:val="style22"/>
    <w:pPr>
      <w:suppressLineNumbers/>
    </w:pPr>
    <w:rPr>
      <w:rFonts w:cs="Lohit Devanagari"/>
    </w:rPr>
  </w:style>
  <w:style w:styleId="style23" w:type="paragraph">
    <w:name w:val="Normal (Web)"/>
    <w:basedOn w:val="style0"/>
    <w:next w:val="style23"/>
    <w:pPr>
      <w:spacing w:after="100" w:before="100" w:line="100" w:lineRule="atLeast"/>
    </w:pPr>
    <w:rPr>
      <w:rFonts w:ascii="Times New Roman" w:cs="Times New Roman" w:eastAsia="Times New Roman" w:hAnsi="Times New Roman"/>
      <w:sz w:val="24"/>
      <w:szCs w:val="24"/>
      <w:lang w:eastAsia="pt-B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2013-09-27T19:22:00.00Z</dcterms:created>
  <dc:creator>Gerson Luiz Zimmer</dc:creator>
  <cp:lastModifiedBy>Gerson Luiz Zimmer</cp:lastModifiedBy>
  <dcterms:modified xsi:type="dcterms:W3CDTF">2013-09-27T19:40:00.00Z</dcterms:modified>
  <cp:revision>1</cp:revision>
</cp:coreProperties>
</file>